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7A6BAB" w14:textId="18AFCDD7" w:rsidR="00DF6C7C" w:rsidRPr="00D921EB" w:rsidRDefault="00DF6C7C" w:rsidP="00DF6C7C">
      <w:pPr>
        <w:shd w:val="clear" w:color="auto" w:fill="FFFFFF"/>
        <w:spacing w:before="75" w:after="225" w:line="360" w:lineRule="atLeast"/>
        <w:ind w:left="567" w:right="707"/>
        <w:jc w:val="center"/>
        <w:outlineLvl w:val="4"/>
        <w:rPr>
          <w:rFonts w:asciiTheme="majorHAnsi" w:hAnsiTheme="majorHAnsi" w:cstheme="minorHAnsi"/>
          <w:sz w:val="20"/>
          <w:szCs w:val="20"/>
        </w:rPr>
      </w:pPr>
      <w:r w:rsidRPr="00D921EB">
        <w:rPr>
          <w:rFonts w:asciiTheme="majorHAnsi" w:hAnsiTheme="majorHAnsi" w:cstheme="minorHAnsi"/>
          <w:sz w:val="20"/>
          <w:szCs w:val="20"/>
        </w:rPr>
        <w:t>DECLARAÇÃO DE CONSENTIMENTO INFORMADO PARA PROCESSO DE SELEÇÃO E RECRUTAMENTO</w:t>
      </w:r>
    </w:p>
    <w:p w14:paraId="61F3D227" w14:textId="71C1F6FF" w:rsidR="00051CB0" w:rsidRPr="00D921EB" w:rsidRDefault="00ED6E99" w:rsidP="000A5134">
      <w:pPr>
        <w:shd w:val="clear" w:color="auto" w:fill="FFFFFF"/>
        <w:spacing w:before="75" w:after="225" w:line="360" w:lineRule="atLeast"/>
        <w:ind w:left="567" w:right="707"/>
        <w:jc w:val="both"/>
        <w:outlineLvl w:val="4"/>
        <w:rPr>
          <w:rFonts w:asciiTheme="majorHAnsi" w:hAnsiTheme="majorHAnsi" w:cstheme="minorHAnsi"/>
          <w:sz w:val="18"/>
          <w:szCs w:val="18"/>
        </w:rPr>
      </w:pPr>
      <w:r>
        <w:rPr>
          <w:rFonts w:asciiTheme="majorHAnsi" w:hAnsiTheme="majorHAnsi" w:cstheme="minorHAnsi"/>
          <w:sz w:val="18"/>
          <w:szCs w:val="18"/>
        </w:rPr>
        <w:t>--------------------------------------</w:t>
      </w:r>
      <w:r w:rsidR="00DF6C7C" w:rsidRPr="00D921EB">
        <w:rPr>
          <w:rFonts w:asciiTheme="majorHAnsi" w:hAnsiTheme="majorHAnsi" w:cstheme="minorHAnsi"/>
          <w:sz w:val="18"/>
          <w:szCs w:val="18"/>
        </w:rPr>
        <w:t>autorizo o Instituto Português de Oncologia do Porto, FG EPE (IPOP), a proceder à recolha, utilização, registo e tratamento dos meus dados pessoais fornecidos no âmbito da minha candidatura ao processo de recrutamento em curso nº</w:t>
      </w:r>
      <w:r w:rsidR="00CF1F1A">
        <w:rPr>
          <w:rFonts w:asciiTheme="majorHAnsi" w:hAnsiTheme="majorHAnsi" w:cstheme="minorHAnsi"/>
          <w:sz w:val="18"/>
          <w:szCs w:val="18"/>
        </w:rPr>
        <w:t xml:space="preserve"> 0</w:t>
      </w:r>
      <w:r w:rsidR="002007D0">
        <w:rPr>
          <w:rFonts w:asciiTheme="majorHAnsi" w:hAnsiTheme="majorHAnsi" w:cstheme="minorHAnsi"/>
          <w:sz w:val="18"/>
          <w:szCs w:val="18"/>
        </w:rPr>
        <w:t>37/2026</w:t>
      </w:r>
      <w:bookmarkStart w:id="0" w:name="_GoBack"/>
      <w:bookmarkEnd w:id="0"/>
      <w:r w:rsidR="00DF6C7C" w:rsidRPr="00D921EB">
        <w:rPr>
          <w:rFonts w:asciiTheme="majorHAnsi" w:hAnsiTheme="majorHAnsi" w:cstheme="minorHAnsi"/>
          <w:sz w:val="18"/>
          <w:szCs w:val="18"/>
        </w:rPr>
        <w:t>, nos termos do Regulamento Geral sobre Proteção de Dados (RGPD).</w:t>
      </w:r>
    </w:p>
    <w:p w14:paraId="0CEC1FFD" w14:textId="1EF9B56A" w:rsidR="00DF6C7C" w:rsidRPr="00D921EB" w:rsidRDefault="00DF6C7C" w:rsidP="000A5134">
      <w:pPr>
        <w:shd w:val="clear" w:color="auto" w:fill="FFFFFF"/>
        <w:spacing w:before="75" w:after="225" w:line="360" w:lineRule="atLeast"/>
        <w:ind w:left="567" w:right="707"/>
        <w:jc w:val="both"/>
        <w:outlineLvl w:val="4"/>
        <w:rPr>
          <w:rFonts w:asciiTheme="majorHAnsi" w:hAnsiTheme="majorHAnsi" w:cstheme="minorHAnsi"/>
          <w:sz w:val="18"/>
          <w:szCs w:val="18"/>
        </w:rPr>
      </w:pPr>
      <w:r w:rsidRPr="00D921EB">
        <w:rPr>
          <w:rFonts w:asciiTheme="majorHAnsi" w:hAnsiTheme="majorHAnsi" w:cstheme="minorHAnsi"/>
          <w:sz w:val="18"/>
          <w:szCs w:val="18"/>
        </w:rPr>
        <w:t>Declaro, ainda, que fui informado(a) das seguintes questões:</w:t>
      </w:r>
    </w:p>
    <w:p w14:paraId="4A70C223" w14:textId="0E40F7B2" w:rsidR="00DF6C7C" w:rsidRPr="00D921EB" w:rsidRDefault="00DF6C7C" w:rsidP="00DF6C7C">
      <w:pPr>
        <w:pStyle w:val="PargrafodaLista"/>
        <w:numPr>
          <w:ilvl w:val="0"/>
          <w:numId w:val="2"/>
        </w:numPr>
        <w:shd w:val="clear" w:color="auto" w:fill="FFFFFF"/>
        <w:spacing w:before="75" w:after="225" w:line="360" w:lineRule="atLeast"/>
        <w:ind w:left="567" w:right="707"/>
        <w:jc w:val="both"/>
        <w:outlineLvl w:val="4"/>
        <w:rPr>
          <w:rFonts w:asciiTheme="majorHAnsi" w:hAnsiTheme="majorHAnsi" w:cstheme="minorHAnsi"/>
          <w:b/>
          <w:sz w:val="18"/>
          <w:szCs w:val="18"/>
        </w:rPr>
      </w:pPr>
      <w:r w:rsidRPr="00D921EB">
        <w:rPr>
          <w:rFonts w:asciiTheme="majorHAnsi" w:hAnsiTheme="majorHAnsi" w:cstheme="minorHAnsi"/>
          <w:b/>
          <w:sz w:val="18"/>
          <w:szCs w:val="18"/>
        </w:rPr>
        <w:t>Que dados são recolhidos e tratados</w:t>
      </w:r>
    </w:p>
    <w:p w14:paraId="6DF7C9F6" w14:textId="3939B49B" w:rsidR="00DF6C7C" w:rsidRPr="00D921EB" w:rsidRDefault="00DF6C7C" w:rsidP="00DF6C7C">
      <w:pPr>
        <w:pStyle w:val="PargrafodaLista"/>
        <w:shd w:val="clear" w:color="auto" w:fill="FFFFFF"/>
        <w:spacing w:before="75" w:after="225" w:line="360" w:lineRule="atLeast"/>
        <w:ind w:left="567" w:right="707"/>
        <w:jc w:val="both"/>
        <w:outlineLvl w:val="4"/>
        <w:rPr>
          <w:rFonts w:asciiTheme="majorHAnsi" w:hAnsiTheme="majorHAnsi" w:cstheme="minorHAnsi"/>
          <w:sz w:val="18"/>
          <w:szCs w:val="18"/>
        </w:rPr>
      </w:pPr>
      <w:r w:rsidRPr="00D921EB">
        <w:rPr>
          <w:rFonts w:asciiTheme="majorHAnsi" w:hAnsiTheme="majorHAnsi" w:cstheme="minorHAnsi"/>
          <w:sz w:val="18"/>
          <w:szCs w:val="18"/>
        </w:rPr>
        <w:t xml:space="preserve"> Ao submeter a sua candidatura, o candidato deve fornecer os dados estritamente necessários ao respetivo processo, nos termos do aviso de abertura do procedimento. </w:t>
      </w:r>
    </w:p>
    <w:p w14:paraId="75D2688F" w14:textId="5CEA85EE" w:rsidR="00DF6C7C" w:rsidRPr="00D921EB" w:rsidRDefault="00DF6C7C" w:rsidP="00DF6C7C">
      <w:pPr>
        <w:pStyle w:val="PargrafodaLista"/>
        <w:numPr>
          <w:ilvl w:val="0"/>
          <w:numId w:val="2"/>
        </w:numPr>
        <w:shd w:val="clear" w:color="auto" w:fill="FFFFFF"/>
        <w:spacing w:before="75" w:after="225" w:line="360" w:lineRule="atLeast"/>
        <w:ind w:left="567" w:right="707"/>
        <w:jc w:val="both"/>
        <w:outlineLvl w:val="4"/>
        <w:rPr>
          <w:rFonts w:asciiTheme="majorHAnsi" w:hAnsiTheme="majorHAnsi" w:cstheme="minorHAnsi"/>
          <w:b/>
          <w:sz w:val="18"/>
          <w:szCs w:val="18"/>
        </w:rPr>
      </w:pPr>
      <w:r w:rsidRPr="00D921EB">
        <w:rPr>
          <w:rFonts w:asciiTheme="majorHAnsi" w:hAnsiTheme="majorHAnsi" w:cstheme="minorHAnsi"/>
          <w:b/>
          <w:sz w:val="18"/>
          <w:szCs w:val="18"/>
        </w:rPr>
        <w:t>Finalidades da recolha dos dados</w:t>
      </w:r>
    </w:p>
    <w:p w14:paraId="26AD2ED6" w14:textId="042F89F7" w:rsidR="00DF6C7C" w:rsidRPr="00D921EB" w:rsidRDefault="00DF6C7C" w:rsidP="00DF6C7C">
      <w:pPr>
        <w:pStyle w:val="PargrafodaLista"/>
        <w:shd w:val="clear" w:color="auto" w:fill="FFFFFF"/>
        <w:spacing w:before="75" w:after="225" w:line="360" w:lineRule="atLeast"/>
        <w:ind w:left="567" w:right="707"/>
        <w:jc w:val="both"/>
        <w:outlineLvl w:val="4"/>
        <w:rPr>
          <w:rFonts w:asciiTheme="majorHAnsi" w:hAnsiTheme="majorHAnsi" w:cstheme="minorHAnsi"/>
          <w:sz w:val="18"/>
          <w:szCs w:val="18"/>
        </w:rPr>
      </w:pPr>
      <w:r w:rsidRPr="00D921EB">
        <w:rPr>
          <w:rFonts w:asciiTheme="majorHAnsi" w:hAnsiTheme="majorHAnsi" w:cstheme="minorHAnsi"/>
          <w:sz w:val="18"/>
          <w:szCs w:val="18"/>
        </w:rPr>
        <w:t>Os dados pessoais recolhidos são utilizados e tratados apenas para a finalidade de recrutamento</w:t>
      </w:r>
      <w:r w:rsidR="002559F8">
        <w:rPr>
          <w:rFonts w:asciiTheme="majorHAnsi" w:hAnsiTheme="majorHAnsi" w:cstheme="minorHAnsi"/>
          <w:sz w:val="18"/>
          <w:szCs w:val="18"/>
        </w:rPr>
        <w:t xml:space="preserve"> ou </w:t>
      </w:r>
      <w:r w:rsidR="002559F8" w:rsidRPr="002559F8">
        <w:rPr>
          <w:rFonts w:asciiTheme="majorHAnsi" w:hAnsiTheme="majorHAnsi" w:cstheme="minorHAnsi"/>
          <w:sz w:val="18"/>
          <w:szCs w:val="18"/>
        </w:rPr>
        <w:t>para constituição de reserva de recrutamento</w:t>
      </w:r>
      <w:r w:rsidRPr="00D921EB">
        <w:rPr>
          <w:rFonts w:asciiTheme="majorHAnsi" w:hAnsiTheme="majorHAnsi" w:cstheme="minorHAnsi"/>
          <w:sz w:val="18"/>
          <w:szCs w:val="18"/>
        </w:rPr>
        <w:t xml:space="preserve">, no âmbito dos concursos, tendo como finalidade o recrutamento, condução dos processos de classificação e seleção dos candidatos, de acordo com as normas do concurso. Em caso de seleção, podem ser solicitados dados pessoais adicionais, que são necessários para a realização do contrato e transmissão obrigatória de dados a entidades oficiais, bem como para efeitos de gestão de recursos humanos no IPO Porto. </w:t>
      </w:r>
    </w:p>
    <w:p w14:paraId="098756C3" w14:textId="71F2551C" w:rsidR="00DF6C7C" w:rsidRPr="00D921EB" w:rsidRDefault="00DF6C7C" w:rsidP="00DF6C7C">
      <w:pPr>
        <w:pStyle w:val="PargrafodaLista"/>
        <w:numPr>
          <w:ilvl w:val="0"/>
          <w:numId w:val="2"/>
        </w:numPr>
        <w:shd w:val="clear" w:color="auto" w:fill="FFFFFF"/>
        <w:spacing w:before="75" w:after="225" w:line="360" w:lineRule="atLeast"/>
        <w:ind w:left="567" w:right="707"/>
        <w:jc w:val="both"/>
        <w:outlineLvl w:val="4"/>
        <w:rPr>
          <w:rFonts w:asciiTheme="majorHAnsi" w:hAnsiTheme="majorHAnsi" w:cstheme="minorHAnsi"/>
          <w:b/>
          <w:sz w:val="18"/>
          <w:szCs w:val="18"/>
        </w:rPr>
      </w:pPr>
      <w:r w:rsidRPr="00D921EB">
        <w:rPr>
          <w:rFonts w:asciiTheme="majorHAnsi" w:hAnsiTheme="majorHAnsi" w:cstheme="minorHAnsi"/>
          <w:b/>
          <w:sz w:val="18"/>
          <w:szCs w:val="18"/>
        </w:rPr>
        <w:t>Responsável pelo tratamento dos dados pessoais</w:t>
      </w:r>
    </w:p>
    <w:p w14:paraId="0246D1FC" w14:textId="7768A085" w:rsidR="00DF6C7C" w:rsidRPr="00D921EB" w:rsidRDefault="00DF6C7C" w:rsidP="00DF6C7C">
      <w:pPr>
        <w:pStyle w:val="PargrafodaLista"/>
        <w:shd w:val="clear" w:color="auto" w:fill="FFFFFF"/>
        <w:spacing w:before="75" w:after="225" w:line="360" w:lineRule="atLeast"/>
        <w:ind w:left="567" w:right="707"/>
        <w:jc w:val="both"/>
        <w:outlineLvl w:val="4"/>
        <w:rPr>
          <w:rFonts w:asciiTheme="majorHAnsi" w:hAnsiTheme="majorHAnsi" w:cstheme="minorHAnsi"/>
          <w:sz w:val="18"/>
          <w:szCs w:val="18"/>
        </w:rPr>
      </w:pPr>
      <w:r w:rsidRPr="00D921EB">
        <w:rPr>
          <w:rFonts w:asciiTheme="majorHAnsi" w:hAnsiTheme="majorHAnsi" w:cstheme="minorHAnsi"/>
          <w:sz w:val="18"/>
          <w:szCs w:val="18"/>
        </w:rPr>
        <w:t>O Instituto Português de Oncologia do Porto, FG EPE (IPOP) é o responsável pelo tratamento dos dados pessoais.</w:t>
      </w:r>
    </w:p>
    <w:p w14:paraId="03E2F546" w14:textId="04C05348" w:rsidR="00DF6C7C" w:rsidRPr="00D921EB" w:rsidRDefault="00DF6C7C" w:rsidP="00DF6C7C">
      <w:pPr>
        <w:pStyle w:val="PargrafodaLista"/>
        <w:numPr>
          <w:ilvl w:val="0"/>
          <w:numId w:val="2"/>
        </w:numPr>
        <w:shd w:val="clear" w:color="auto" w:fill="FFFFFF"/>
        <w:spacing w:before="75" w:after="225" w:line="360" w:lineRule="atLeast"/>
        <w:ind w:left="567" w:right="707"/>
        <w:jc w:val="both"/>
        <w:outlineLvl w:val="4"/>
        <w:rPr>
          <w:rFonts w:asciiTheme="majorHAnsi" w:hAnsiTheme="majorHAnsi" w:cstheme="minorHAnsi"/>
          <w:b/>
          <w:sz w:val="18"/>
          <w:szCs w:val="18"/>
        </w:rPr>
      </w:pPr>
      <w:r w:rsidRPr="00D921EB">
        <w:rPr>
          <w:rFonts w:asciiTheme="majorHAnsi" w:hAnsiTheme="majorHAnsi" w:cstheme="minorHAnsi"/>
          <w:b/>
          <w:sz w:val="18"/>
          <w:szCs w:val="18"/>
        </w:rPr>
        <w:t>Encarregado de Proteção de Dados</w:t>
      </w:r>
    </w:p>
    <w:p w14:paraId="0D6F5FF1" w14:textId="0F9EDC42" w:rsidR="00DF6C7C" w:rsidRPr="00D921EB" w:rsidRDefault="00DF6C7C" w:rsidP="00DF6C7C">
      <w:pPr>
        <w:pStyle w:val="PargrafodaLista"/>
        <w:shd w:val="clear" w:color="auto" w:fill="FFFFFF"/>
        <w:spacing w:before="75" w:after="225" w:line="360" w:lineRule="atLeast"/>
        <w:ind w:left="567" w:right="707"/>
        <w:jc w:val="both"/>
        <w:outlineLvl w:val="4"/>
        <w:rPr>
          <w:rFonts w:asciiTheme="majorHAnsi" w:hAnsiTheme="majorHAnsi" w:cstheme="minorHAnsi"/>
          <w:sz w:val="18"/>
          <w:szCs w:val="18"/>
        </w:rPr>
      </w:pPr>
      <w:r w:rsidRPr="00D921EB">
        <w:rPr>
          <w:rFonts w:asciiTheme="majorHAnsi" w:hAnsiTheme="majorHAnsi" w:cstheme="minorHAnsi"/>
          <w:sz w:val="18"/>
          <w:szCs w:val="18"/>
        </w:rPr>
        <w:t xml:space="preserve">O IPO Porto tem um Encarregado de Proteção de Dados (EPD) que pode ser contactado através do e-mail -  </w:t>
      </w:r>
      <w:hyperlink r:id="rId6" w:history="1">
        <w:r w:rsidRPr="00D921EB">
          <w:rPr>
            <w:rFonts w:asciiTheme="majorHAnsi" w:hAnsiTheme="majorHAnsi"/>
            <w:sz w:val="18"/>
            <w:szCs w:val="18"/>
          </w:rPr>
          <w:t>epd@ipoporto.min-saude.pt</w:t>
        </w:r>
      </w:hyperlink>
      <w:r w:rsidR="005B6A89">
        <w:rPr>
          <w:rFonts w:asciiTheme="majorHAnsi" w:hAnsiTheme="majorHAnsi" w:cstheme="minorHAnsi"/>
          <w:sz w:val="18"/>
          <w:szCs w:val="18"/>
        </w:rPr>
        <w:t>.</w:t>
      </w:r>
    </w:p>
    <w:p w14:paraId="40FC9DD6" w14:textId="4E6BABBD" w:rsidR="00DF6C7C" w:rsidRPr="00D921EB" w:rsidRDefault="00DF6C7C" w:rsidP="00DF6C7C">
      <w:pPr>
        <w:pStyle w:val="PargrafodaLista"/>
        <w:numPr>
          <w:ilvl w:val="0"/>
          <w:numId w:val="2"/>
        </w:numPr>
        <w:shd w:val="clear" w:color="auto" w:fill="FFFFFF"/>
        <w:spacing w:before="75" w:after="225" w:line="360" w:lineRule="atLeast"/>
        <w:ind w:left="567" w:right="707"/>
        <w:jc w:val="both"/>
        <w:outlineLvl w:val="4"/>
        <w:rPr>
          <w:rFonts w:asciiTheme="majorHAnsi" w:hAnsiTheme="majorHAnsi" w:cstheme="minorHAnsi"/>
          <w:b/>
          <w:sz w:val="18"/>
          <w:szCs w:val="18"/>
        </w:rPr>
      </w:pPr>
      <w:r w:rsidRPr="00D921EB">
        <w:rPr>
          <w:rFonts w:asciiTheme="majorHAnsi" w:hAnsiTheme="majorHAnsi" w:cstheme="minorHAnsi"/>
          <w:b/>
          <w:sz w:val="18"/>
          <w:szCs w:val="18"/>
        </w:rPr>
        <w:t xml:space="preserve">Tratamento e armazenamento dos dados pessoais </w:t>
      </w:r>
    </w:p>
    <w:p w14:paraId="7A87C4F5" w14:textId="67037BB8" w:rsidR="00DF6C7C" w:rsidRDefault="00DF6C7C" w:rsidP="00DF6C7C">
      <w:pPr>
        <w:pStyle w:val="PargrafodaLista"/>
        <w:shd w:val="clear" w:color="auto" w:fill="FFFFFF"/>
        <w:spacing w:before="75" w:after="225" w:line="360" w:lineRule="atLeast"/>
        <w:ind w:left="567" w:right="707"/>
        <w:jc w:val="both"/>
        <w:outlineLvl w:val="4"/>
        <w:rPr>
          <w:rFonts w:asciiTheme="majorHAnsi" w:hAnsiTheme="majorHAnsi" w:cstheme="minorHAnsi"/>
          <w:sz w:val="18"/>
          <w:szCs w:val="18"/>
        </w:rPr>
      </w:pPr>
      <w:r w:rsidRPr="00D921EB">
        <w:rPr>
          <w:rFonts w:asciiTheme="majorHAnsi" w:hAnsiTheme="majorHAnsi" w:cstheme="minorHAnsi"/>
          <w:sz w:val="18"/>
          <w:szCs w:val="18"/>
        </w:rPr>
        <w:t xml:space="preserve">Os dados pessoais recolhidos são armazenados numa base de dados de acesso exclusivo aos trabalhadores do IPO Porto que participam no processo de classificação e seleção. </w:t>
      </w:r>
    </w:p>
    <w:p w14:paraId="371B0013" w14:textId="71F89F8A" w:rsidR="002B1FAA" w:rsidRPr="00D921EB" w:rsidRDefault="002B1FAA" w:rsidP="00DF6C7C">
      <w:pPr>
        <w:pStyle w:val="PargrafodaLista"/>
        <w:shd w:val="clear" w:color="auto" w:fill="FFFFFF"/>
        <w:spacing w:before="75" w:after="225" w:line="360" w:lineRule="atLeast"/>
        <w:ind w:left="567" w:right="707"/>
        <w:jc w:val="both"/>
        <w:outlineLvl w:val="4"/>
        <w:rPr>
          <w:rFonts w:asciiTheme="majorHAnsi" w:hAnsiTheme="majorHAnsi" w:cstheme="minorHAnsi"/>
          <w:sz w:val="18"/>
          <w:szCs w:val="18"/>
        </w:rPr>
      </w:pPr>
      <w:r w:rsidRPr="002B1FAA">
        <w:rPr>
          <w:rFonts w:asciiTheme="majorHAnsi" w:hAnsiTheme="majorHAnsi" w:cstheme="minorHAnsi"/>
          <w:sz w:val="18"/>
          <w:szCs w:val="18"/>
        </w:rPr>
        <w:t>Os dados</w:t>
      </w:r>
      <w:r>
        <w:rPr>
          <w:rFonts w:asciiTheme="majorHAnsi" w:hAnsiTheme="majorHAnsi" w:cstheme="minorHAnsi"/>
          <w:sz w:val="18"/>
          <w:szCs w:val="18"/>
        </w:rPr>
        <w:t xml:space="preserve"> </w:t>
      </w:r>
      <w:r w:rsidRPr="002B1FAA">
        <w:rPr>
          <w:rFonts w:asciiTheme="majorHAnsi" w:hAnsiTheme="majorHAnsi" w:cstheme="minorHAnsi"/>
          <w:sz w:val="18"/>
          <w:szCs w:val="18"/>
        </w:rPr>
        <w:t xml:space="preserve">poderão ser cedidos </w:t>
      </w:r>
      <w:r>
        <w:rPr>
          <w:rFonts w:asciiTheme="majorHAnsi" w:hAnsiTheme="majorHAnsi" w:cstheme="minorHAnsi"/>
          <w:sz w:val="18"/>
          <w:szCs w:val="18"/>
        </w:rPr>
        <w:t xml:space="preserve">temporariamente </w:t>
      </w:r>
      <w:r w:rsidRPr="002B1FAA">
        <w:rPr>
          <w:rFonts w:asciiTheme="majorHAnsi" w:hAnsiTheme="majorHAnsi" w:cstheme="minorHAnsi"/>
          <w:sz w:val="18"/>
          <w:szCs w:val="18"/>
        </w:rPr>
        <w:t xml:space="preserve">a entidades contratadas ou que colaborem com </w:t>
      </w:r>
      <w:r>
        <w:rPr>
          <w:rFonts w:asciiTheme="majorHAnsi" w:hAnsiTheme="majorHAnsi" w:cstheme="minorHAnsi"/>
          <w:sz w:val="18"/>
          <w:szCs w:val="18"/>
        </w:rPr>
        <w:t>o IPO Porto</w:t>
      </w:r>
      <w:r w:rsidRPr="002B1FAA">
        <w:rPr>
          <w:rFonts w:asciiTheme="majorHAnsi" w:hAnsiTheme="majorHAnsi" w:cstheme="minorHAnsi"/>
          <w:sz w:val="18"/>
          <w:szCs w:val="18"/>
        </w:rPr>
        <w:t xml:space="preserve"> na aplicação de parte ou da totalidade de qualquer um dos métodos de seleção do procedimento </w:t>
      </w:r>
      <w:proofErr w:type="spellStart"/>
      <w:r w:rsidRPr="002B1FAA">
        <w:rPr>
          <w:rFonts w:asciiTheme="majorHAnsi" w:hAnsiTheme="majorHAnsi" w:cstheme="minorHAnsi"/>
          <w:sz w:val="18"/>
          <w:szCs w:val="18"/>
        </w:rPr>
        <w:t>concursal</w:t>
      </w:r>
      <w:proofErr w:type="spellEnd"/>
      <w:r w:rsidRPr="002B1FAA">
        <w:rPr>
          <w:rFonts w:asciiTheme="majorHAnsi" w:hAnsiTheme="majorHAnsi" w:cstheme="minorHAnsi"/>
          <w:sz w:val="18"/>
          <w:szCs w:val="18"/>
        </w:rPr>
        <w:t xml:space="preserve"> em referência</w:t>
      </w:r>
      <w:r>
        <w:rPr>
          <w:rFonts w:asciiTheme="majorHAnsi" w:hAnsiTheme="majorHAnsi" w:cstheme="minorHAnsi"/>
          <w:sz w:val="18"/>
          <w:szCs w:val="18"/>
        </w:rPr>
        <w:t>, na medida do necessário para esse efeito.</w:t>
      </w:r>
    </w:p>
    <w:p w14:paraId="0BAE3E3A" w14:textId="4025F84A" w:rsidR="00D921EB" w:rsidRPr="005B411F" w:rsidRDefault="00D921EB" w:rsidP="00D921EB">
      <w:pPr>
        <w:pStyle w:val="PargrafodaLista"/>
        <w:numPr>
          <w:ilvl w:val="0"/>
          <w:numId w:val="2"/>
        </w:numPr>
        <w:shd w:val="clear" w:color="auto" w:fill="FFFFFF"/>
        <w:spacing w:before="75" w:after="225" w:line="360" w:lineRule="atLeast"/>
        <w:ind w:left="567" w:right="707"/>
        <w:jc w:val="both"/>
        <w:outlineLvl w:val="4"/>
        <w:rPr>
          <w:rFonts w:asciiTheme="majorHAnsi" w:hAnsiTheme="majorHAnsi" w:cstheme="minorHAnsi"/>
          <w:b/>
          <w:sz w:val="18"/>
          <w:szCs w:val="18"/>
        </w:rPr>
      </w:pPr>
      <w:r w:rsidRPr="005B411F">
        <w:rPr>
          <w:rFonts w:asciiTheme="majorHAnsi" w:hAnsiTheme="majorHAnsi" w:cstheme="minorHAnsi"/>
          <w:b/>
          <w:sz w:val="18"/>
          <w:szCs w:val="18"/>
        </w:rPr>
        <w:t>Acesso aos dados pessoais</w:t>
      </w:r>
    </w:p>
    <w:p w14:paraId="5E06A648" w14:textId="75D1E082" w:rsidR="00D921EB" w:rsidRDefault="00D921EB" w:rsidP="00D921EB">
      <w:pPr>
        <w:pStyle w:val="PargrafodaLista"/>
        <w:shd w:val="clear" w:color="auto" w:fill="FFFFFF"/>
        <w:spacing w:before="75" w:after="225" w:line="360" w:lineRule="atLeast"/>
        <w:ind w:left="567" w:right="707"/>
        <w:jc w:val="both"/>
        <w:outlineLvl w:val="4"/>
        <w:rPr>
          <w:rFonts w:asciiTheme="majorHAnsi" w:hAnsiTheme="majorHAnsi" w:cstheme="minorHAnsi"/>
          <w:sz w:val="18"/>
          <w:szCs w:val="18"/>
        </w:rPr>
      </w:pPr>
      <w:r w:rsidRPr="00D921EB">
        <w:rPr>
          <w:rFonts w:asciiTheme="majorHAnsi" w:hAnsiTheme="majorHAnsi" w:cstheme="minorHAnsi"/>
          <w:sz w:val="18"/>
          <w:szCs w:val="18"/>
        </w:rPr>
        <w:t xml:space="preserve">O acesso aos dados pessoais no âmbito do presente procedimento </w:t>
      </w:r>
      <w:proofErr w:type="spellStart"/>
      <w:r w:rsidRPr="00D921EB">
        <w:rPr>
          <w:rFonts w:asciiTheme="majorHAnsi" w:hAnsiTheme="majorHAnsi" w:cstheme="minorHAnsi"/>
          <w:sz w:val="18"/>
          <w:szCs w:val="18"/>
        </w:rPr>
        <w:t>concursal</w:t>
      </w:r>
      <w:proofErr w:type="spellEnd"/>
      <w:r w:rsidRPr="00D921EB">
        <w:rPr>
          <w:rFonts w:asciiTheme="majorHAnsi" w:hAnsiTheme="majorHAnsi" w:cstheme="minorHAnsi"/>
          <w:sz w:val="18"/>
          <w:szCs w:val="18"/>
        </w:rPr>
        <w:t xml:space="preserve"> é limitado </w:t>
      </w:r>
      <w:r w:rsidR="005B6A89">
        <w:rPr>
          <w:rFonts w:asciiTheme="majorHAnsi" w:hAnsiTheme="majorHAnsi" w:cstheme="minorHAnsi"/>
          <w:sz w:val="18"/>
          <w:szCs w:val="18"/>
        </w:rPr>
        <w:t>a quem</w:t>
      </w:r>
      <w:r w:rsidR="002B1FAA">
        <w:rPr>
          <w:rFonts w:asciiTheme="majorHAnsi" w:hAnsiTheme="majorHAnsi" w:cstheme="minorHAnsi"/>
          <w:sz w:val="18"/>
          <w:szCs w:val="18"/>
        </w:rPr>
        <w:t xml:space="preserve"> </w:t>
      </w:r>
      <w:r w:rsidR="005B6A89">
        <w:rPr>
          <w:rFonts w:asciiTheme="majorHAnsi" w:hAnsiTheme="majorHAnsi" w:cstheme="minorHAnsi"/>
          <w:sz w:val="18"/>
          <w:szCs w:val="18"/>
        </w:rPr>
        <w:t>participe</w:t>
      </w:r>
      <w:r w:rsidRPr="00D921EB">
        <w:rPr>
          <w:rFonts w:asciiTheme="majorHAnsi" w:hAnsiTheme="majorHAnsi" w:cstheme="minorHAnsi"/>
          <w:sz w:val="18"/>
          <w:szCs w:val="18"/>
        </w:rPr>
        <w:t xml:space="preserve"> no processo de classificação e </w:t>
      </w:r>
      <w:proofErr w:type="spellStart"/>
      <w:r w:rsidRPr="00D921EB">
        <w:rPr>
          <w:rFonts w:asciiTheme="majorHAnsi" w:hAnsiTheme="majorHAnsi" w:cstheme="minorHAnsi"/>
          <w:sz w:val="18"/>
          <w:szCs w:val="18"/>
        </w:rPr>
        <w:t>selecção</w:t>
      </w:r>
      <w:proofErr w:type="spellEnd"/>
      <w:r w:rsidRPr="00D921EB">
        <w:rPr>
          <w:rFonts w:asciiTheme="majorHAnsi" w:hAnsiTheme="majorHAnsi" w:cstheme="minorHAnsi"/>
          <w:sz w:val="18"/>
          <w:szCs w:val="18"/>
        </w:rPr>
        <w:t>.</w:t>
      </w:r>
    </w:p>
    <w:p w14:paraId="7BAD58C7" w14:textId="77777777" w:rsidR="005B6A89" w:rsidRDefault="005B6A89" w:rsidP="00D921EB">
      <w:pPr>
        <w:pStyle w:val="PargrafodaLista"/>
        <w:shd w:val="clear" w:color="auto" w:fill="FFFFFF"/>
        <w:spacing w:before="75" w:after="225" w:line="360" w:lineRule="atLeast"/>
        <w:ind w:left="567" w:right="707"/>
        <w:jc w:val="both"/>
        <w:outlineLvl w:val="4"/>
        <w:rPr>
          <w:rFonts w:asciiTheme="majorHAnsi" w:hAnsiTheme="majorHAnsi" w:cstheme="minorHAnsi"/>
          <w:sz w:val="18"/>
          <w:szCs w:val="18"/>
        </w:rPr>
      </w:pPr>
    </w:p>
    <w:p w14:paraId="4433BAC3" w14:textId="77777777" w:rsidR="005B6A89" w:rsidRDefault="005B6A89" w:rsidP="00D921EB">
      <w:pPr>
        <w:pStyle w:val="PargrafodaLista"/>
        <w:shd w:val="clear" w:color="auto" w:fill="FFFFFF"/>
        <w:spacing w:before="75" w:after="225" w:line="360" w:lineRule="atLeast"/>
        <w:ind w:left="567" w:right="707"/>
        <w:jc w:val="both"/>
        <w:outlineLvl w:val="4"/>
        <w:rPr>
          <w:rFonts w:asciiTheme="majorHAnsi" w:hAnsiTheme="majorHAnsi" w:cstheme="minorHAnsi"/>
          <w:sz w:val="18"/>
          <w:szCs w:val="18"/>
        </w:rPr>
      </w:pPr>
    </w:p>
    <w:p w14:paraId="0F90970C" w14:textId="77777777" w:rsidR="005B6A89" w:rsidRPr="00D921EB" w:rsidRDefault="005B6A89" w:rsidP="00D921EB">
      <w:pPr>
        <w:pStyle w:val="PargrafodaLista"/>
        <w:shd w:val="clear" w:color="auto" w:fill="FFFFFF"/>
        <w:spacing w:before="75" w:after="225" w:line="360" w:lineRule="atLeast"/>
        <w:ind w:left="567" w:right="707"/>
        <w:jc w:val="both"/>
        <w:outlineLvl w:val="4"/>
        <w:rPr>
          <w:rFonts w:asciiTheme="majorHAnsi" w:hAnsiTheme="majorHAnsi" w:cstheme="minorHAnsi"/>
          <w:sz w:val="18"/>
          <w:szCs w:val="18"/>
        </w:rPr>
      </w:pPr>
    </w:p>
    <w:p w14:paraId="55CC8D43" w14:textId="2169CA8D" w:rsidR="00D921EB" w:rsidRPr="005B411F" w:rsidRDefault="00D921EB" w:rsidP="00D921EB">
      <w:pPr>
        <w:pStyle w:val="PargrafodaLista"/>
        <w:numPr>
          <w:ilvl w:val="0"/>
          <w:numId w:val="2"/>
        </w:numPr>
        <w:shd w:val="clear" w:color="auto" w:fill="FFFFFF"/>
        <w:spacing w:before="75" w:after="225" w:line="360" w:lineRule="atLeast"/>
        <w:ind w:left="567" w:right="707"/>
        <w:jc w:val="both"/>
        <w:outlineLvl w:val="4"/>
        <w:rPr>
          <w:rFonts w:asciiTheme="majorHAnsi" w:hAnsiTheme="majorHAnsi" w:cstheme="minorHAnsi"/>
          <w:b/>
          <w:sz w:val="18"/>
          <w:szCs w:val="18"/>
        </w:rPr>
      </w:pPr>
      <w:r w:rsidRPr="005B411F">
        <w:rPr>
          <w:rFonts w:asciiTheme="majorHAnsi" w:hAnsiTheme="majorHAnsi" w:cstheme="minorHAnsi"/>
          <w:b/>
          <w:sz w:val="18"/>
          <w:szCs w:val="18"/>
        </w:rPr>
        <w:lastRenderedPageBreak/>
        <w:t>Direitos do titular dos dados pessoais</w:t>
      </w:r>
    </w:p>
    <w:p w14:paraId="7E4B14CC" w14:textId="3FBC5523" w:rsidR="00D921EB" w:rsidRPr="00D921EB" w:rsidRDefault="00D921EB" w:rsidP="00D921EB">
      <w:pPr>
        <w:pStyle w:val="PargrafodaLista"/>
        <w:shd w:val="clear" w:color="auto" w:fill="FFFFFF"/>
        <w:spacing w:before="75" w:after="225" w:line="360" w:lineRule="atLeast"/>
        <w:ind w:left="567" w:right="707"/>
        <w:jc w:val="both"/>
        <w:outlineLvl w:val="4"/>
        <w:rPr>
          <w:rFonts w:asciiTheme="majorHAnsi" w:hAnsiTheme="majorHAnsi" w:cstheme="minorHAnsi"/>
          <w:sz w:val="18"/>
          <w:szCs w:val="18"/>
        </w:rPr>
      </w:pPr>
      <w:r w:rsidRPr="00D921EB">
        <w:rPr>
          <w:rFonts w:asciiTheme="majorHAnsi" w:hAnsiTheme="majorHAnsi" w:cstheme="minorHAnsi"/>
          <w:sz w:val="18"/>
          <w:szCs w:val="18"/>
        </w:rPr>
        <w:t xml:space="preserve">Por regra, o titular dos dados tem os seguintes direitos em termos de proteção de dados pessoais: direito de acesso, retificação, apagamento, limitação do tratamento, </w:t>
      </w:r>
      <w:proofErr w:type="gramStart"/>
      <w:r w:rsidRPr="00D921EB">
        <w:rPr>
          <w:rFonts w:asciiTheme="majorHAnsi" w:hAnsiTheme="majorHAnsi" w:cstheme="minorHAnsi"/>
          <w:sz w:val="18"/>
          <w:szCs w:val="18"/>
        </w:rPr>
        <w:t xml:space="preserve">portabilidade, </w:t>
      </w:r>
      <w:r w:rsidR="002B1FAA">
        <w:rPr>
          <w:rFonts w:asciiTheme="majorHAnsi" w:hAnsiTheme="majorHAnsi" w:cstheme="minorHAnsi"/>
          <w:sz w:val="18"/>
          <w:szCs w:val="18"/>
        </w:rPr>
        <w:t>e</w:t>
      </w:r>
      <w:r w:rsidRPr="00D921EB">
        <w:rPr>
          <w:rFonts w:asciiTheme="majorHAnsi" w:hAnsiTheme="majorHAnsi" w:cstheme="minorHAnsi"/>
          <w:sz w:val="18"/>
          <w:szCs w:val="18"/>
        </w:rPr>
        <w:t xml:space="preserve"> oposição</w:t>
      </w:r>
      <w:proofErr w:type="gramEnd"/>
      <w:r w:rsidRPr="00D921EB">
        <w:rPr>
          <w:rFonts w:asciiTheme="majorHAnsi" w:hAnsiTheme="majorHAnsi" w:cstheme="minorHAnsi"/>
          <w:sz w:val="18"/>
          <w:szCs w:val="18"/>
        </w:rPr>
        <w:t>. A retirada do consentimento não compromete a licitude do tratamento efetuado com base no consentimento previamente dado.</w:t>
      </w:r>
    </w:p>
    <w:p w14:paraId="4404D74D" w14:textId="5875B1A8" w:rsidR="00D921EB" w:rsidRPr="005B411F" w:rsidRDefault="00D921EB" w:rsidP="00D921EB">
      <w:pPr>
        <w:pStyle w:val="PargrafodaLista"/>
        <w:numPr>
          <w:ilvl w:val="0"/>
          <w:numId w:val="2"/>
        </w:numPr>
        <w:shd w:val="clear" w:color="auto" w:fill="FFFFFF"/>
        <w:spacing w:before="75" w:after="225" w:line="360" w:lineRule="atLeast"/>
        <w:ind w:left="567" w:right="707"/>
        <w:jc w:val="both"/>
        <w:outlineLvl w:val="4"/>
        <w:rPr>
          <w:rFonts w:asciiTheme="majorHAnsi" w:hAnsiTheme="majorHAnsi" w:cstheme="minorHAnsi"/>
          <w:b/>
          <w:sz w:val="18"/>
          <w:szCs w:val="18"/>
        </w:rPr>
      </w:pPr>
      <w:r w:rsidRPr="005B411F">
        <w:rPr>
          <w:rFonts w:asciiTheme="majorHAnsi" w:hAnsiTheme="majorHAnsi" w:cstheme="minorHAnsi"/>
          <w:b/>
          <w:sz w:val="18"/>
          <w:szCs w:val="18"/>
        </w:rPr>
        <w:t>Conservação dos seus dados pessoais</w:t>
      </w:r>
    </w:p>
    <w:p w14:paraId="34A27BD7" w14:textId="32FD4E29" w:rsidR="00D921EB" w:rsidRPr="00D921EB" w:rsidRDefault="00D921EB" w:rsidP="00D921EB">
      <w:pPr>
        <w:pStyle w:val="PargrafodaLista"/>
        <w:shd w:val="clear" w:color="auto" w:fill="FFFFFF"/>
        <w:spacing w:before="75" w:after="225" w:line="360" w:lineRule="atLeast"/>
        <w:ind w:left="567" w:right="707"/>
        <w:jc w:val="both"/>
        <w:outlineLvl w:val="4"/>
        <w:rPr>
          <w:rFonts w:asciiTheme="majorHAnsi" w:hAnsiTheme="majorHAnsi" w:cstheme="minorHAnsi"/>
          <w:sz w:val="18"/>
          <w:szCs w:val="18"/>
        </w:rPr>
      </w:pPr>
      <w:r w:rsidRPr="00D921EB">
        <w:rPr>
          <w:rFonts w:asciiTheme="majorHAnsi" w:hAnsiTheme="majorHAnsi" w:cstheme="minorHAnsi"/>
          <w:sz w:val="18"/>
          <w:szCs w:val="18"/>
        </w:rPr>
        <w:t xml:space="preserve">Os dados serão armazenados e conservados pelo tempo exclusivamente necessário, de acordo com a finalidade e nos termos legalmente previstos. É destruída a documentação apresentada pelos candidatos excluídos, quando a sua restituição não seja solicitada no prazo máximo de um ano após a cessação do respetivo procedimento </w:t>
      </w:r>
      <w:proofErr w:type="spellStart"/>
      <w:r w:rsidRPr="00D921EB">
        <w:rPr>
          <w:rFonts w:asciiTheme="majorHAnsi" w:hAnsiTheme="majorHAnsi" w:cstheme="minorHAnsi"/>
          <w:sz w:val="18"/>
          <w:szCs w:val="18"/>
        </w:rPr>
        <w:t>concursal</w:t>
      </w:r>
      <w:proofErr w:type="spellEnd"/>
      <w:r w:rsidRPr="00D921EB">
        <w:rPr>
          <w:rFonts w:asciiTheme="majorHAnsi" w:hAnsiTheme="majorHAnsi" w:cstheme="minorHAnsi"/>
          <w:sz w:val="18"/>
          <w:szCs w:val="18"/>
        </w:rPr>
        <w:t>.</w:t>
      </w:r>
    </w:p>
    <w:p w14:paraId="726A4ADF" w14:textId="77777777" w:rsidR="00D921EB" w:rsidRPr="00D921EB" w:rsidRDefault="00D921EB" w:rsidP="00303C16">
      <w:pPr>
        <w:shd w:val="clear" w:color="auto" w:fill="FFFFFF"/>
        <w:spacing w:before="75" w:after="225" w:line="312" w:lineRule="atLeast"/>
        <w:ind w:left="567" w:right="707"/>
        <w:jc w:val="both"/>
        <w:rPr>
          <w:rFonts w:asciiTheme="majorHAnsi" w:hAnsiTheme="majorHAnsi" w:cstheme="minorHAnsi"/>
          <w:sz w:val="18"/>
          <w:szCs w:val="18"/>
        </w:rPr>
      </w:pPr>
      <w:r w:rsidRPr="00D921EB">
        <w:rPr>
          <w:rFonts w:asciiTheme="majorHAnsi" w:hAnsiTheme="majorHAnsi" w:cstheme="minorHAnsi"/>
          <w:sz w:val="18"/>
          <w:szCs w:val="18"/>
        </w:rPr>
        <w:t xml:space="preserve">Para os devidos efeitos, declaro que a informação que forneço é correta e verdadeira, e autorizo o IPO Porto a efetuar a sua recolha, utilização, registo e tratamento, realizados no âmbito do processo de recrutamento e seleção. </w:t>
      </w:r>
    </w:p>
    <w:p w14:paraId="02BCDA73" w14:textId="68980AF5" w:rsidR="005B411F" w:rsidRDefault="00D921EB" w:rsidP="00303C16">
      <w:pPr>
        <w:shd w:val="clear" w:color="auto" w:fill="FFFFFF"/>
        <w:spacing w:before="75" w:after="225" w:line="312" w:lineRule="atLeast"/>
        <w:ind w:left="567" w:right="707"/>
        <w:jc w:val="both"/>
        <w:rPr>
          <w:rFonts w:asciiTheme="majorHAnsi" w:hAnsiTheme="majorHAnsi" w:cstheme="minorHAnsi"/>
          <w:sz w:val="18"/>
          <w:szCs w:val="18"/>
        </w:rPr>
      </w:pPr>
      <w:r w:rsidRPr="00D921EB">
        <w:rPr>
          <w:rFonts w:asciiTheme="majorHAnsi" w:hAnsiTheme="majorHAnsi" w:cstheme="minorHAnsi"/>
          <w:sz w:val="18"/>
          <w:szCs w:val="18"/>
        </w:rPr>
        <w:t xml:space="preserve">Mais declaro que autorizo o tratamento dos dados e aceito o acesso aos mesmos </w:t>
      </w:r>
      <w:r w:rsidR="005B6A89">
        <w:rPr>
          <w:rFonts w:asciiTheme="majorHAnsi" w:hAnsiTheme="majorHAnsi" w:cstheme="minorHAnsi"/>
          <w:sz w:val="18"/>
          <w:szCs w:val="18"/>
        </w:rPr>
        <w:t>por quem</w:t>
      </w:r>
      <w:r w:rsidRPr="00D921EB">
        <w:rPr>
          <w:rFonts w:asciiTheme="majorHAnsi" w:hAnsiTheme="majorHAnsi" w:cstheme="minorHAnsi"/>
          <w:sz w:val="18"/>
          <w:szCs w:val="18"/>
        </w:rPr>
        <w:t xml:space="preserve"> desenvolvam quaisquer atividades necessárias para os fins relacionados com o processo de recrutamento. </w:t>
      </w:r>
    </w:p>
    <w:p w14:paraId="1A0556C6" w14:textId="22151AE3" w:rsidR="00303C16" w:rsidRPr="00D921EB" w:rsidRDefault="00D921EB" w:rsidP="00303C16">
      <w:pPr>
        <w:shd w:val="clear" w:color="auto" w:fill="FFFFFF"/>
        <w:spacing w:before="75" w:after="225" w:line="312" w:lineRule="atLeast"/>
        <w:ind w:left="567" w:right="707"/>
        <w:jc w:val="both"/>
        <w:rPr>
          <w:rFonts w:asciiTheme="majorHAnsi" w:hAnsiTheme="majorHAnsi" w:cstheme="minorHAnsi"/>
          <w:sz w:val="18"/>
          <w:szCs w:val="18"/>
        </w:rPr>
      </w:pPr>
      <w:r w:rsidRPr="00D921EB">
        <w:rPr>
          <w:rFonts w:asciiTheme="majorHAnsi" w:hAnsiTheme="majorHAnsi" w:cstheme="minorHAnsi"/>
          <w:sz w:val="18"/>
          <w:szCs w:val="18"/>
        </w:rPr>
        <w:t>Por ser verdade, dato e assino a presente declaração.</w:t>
      </w:r>
    </w:p>
    <w:p w14:paraId="59DE989C" w14:textId="1E68FD18" w:rsidR="00303C16" w:rsidRPr="00D921EB" w:rsidRDefault="005B411F" w:rsidP="00303C16">
      <w:pPr>
        <w:shd w:val="clear" w:color="auto" w:fill="FFFFFF"/>
        <w:spacing w:before="75" w:after="225" w:line="312" w:lineRule="atLeast"/>
        <w:ind w:left="567" w:right="707"/>
        <w:jc w:val="both"/>
        <w:rPr>
          <w:rFonts w:asciiTheme="majorHAnsi" w:hAnsiTheme="majorHAnsi" w:cstheme="minorHAnsi"/>
          <w:sz w:val="18"/>
          <w:szCs w:val="18"/>
        </w:rPr>
      </w:pPr>
      <w:r>
        <w:rPr>
          <w:rFonts w:asciiTheme="majorHAnsi" w:hAnsiTheme="majorHAnsi" w:cstheme="minorHAnsi"/>
          <w:sz w:val="18"/>
          <w:szCs w:val="18"/>
        </w:rPr>
        <w:t>O</w:t>
      </w:r>
      <w:r w:rsidR="002B1FAA">
        <w:rPr>
          <w:rFonts w:asciiTheme="majorHAnsi" w:hAnsiTheme="majorHAnsi" w:cstheme="minorHAnsi"/>
          <w:sz w:val="18"/>
          <w:szCs w:val="18"/>
        </w:rPr>
        <w:t>/A</w:t>
      </w:r>
      <w:r w:rsidR="00D921EB" w:rsidRPr="00D921EB">
        <w:rPr>
          <w:rFonts w:asciiTheme="majorHAnsi" w:hAnsiTheme="majorHAnsi" w:cstheme="minorHAnsi"/>
          <w:sz w:val="18"/>
          <w:szCs w:val="18"/>
        </w:rPr>
        <w:t xml:space="preserve"> Ca</w:t>
      </w:r>
      <w:r>
        <w:rPr>
          <w:rFonts w:asciiTheme="majorHAnsi" w:hAnsiTheme="majorHAnsi" w:cstheme="minorHAnsi"/>
          <w:sz w:val="18"/>
          <w:szCs w:val="18"/>
        </w:rPr>
        <w:t>ndidato</w:t>
      </w:r>
      <w:r w:rsidR="002B1FAA">
        <w:rPr>
          <w:rFonts w:asciiTheme="majorHAnsi" w:hAnsiTheme="majorHAnsi" w:cstheme="minorHAnsi"/>
          <w:sz w:val="18"/>
          <w:szCs w:val="18"/>
        </w:rPr>
        <w:t>/a</w:t>
      </w:r>
      <w:r w:rsidR="00303C16" w:rsidRPr="00D921EB">
        <w:rPr>
          <w:rFonts w:asciiTheme="majorHAnsi" w:hAnsiTheme="majorHAnsi" w:cstheme="minorHAnsi"/>
          <w:sz w:val="18"/>
          <w:szCs w:val="18"/>
        </w:rPr>
        <w:t>,</w:t>
      </w:r>
    </w:p>
    <w:p w14:paraId="4B9178BB" w14:textId="77777777" w:rsidR="00303C16" w:rsidRPr="00D921EB" w:rsidRDefault="00303C16" w:rsidP="00303C16">
      <w:pPr>
        <w:shd w:val="clear" w:color="auto" w:fill="FFFFFF"/>
        <w:spacing w:before="75" w:after="225" w:line="312" w:lineRule="atLeast"/>
        <w:ind w:left="567" w:right="707"/>
        <w:jc w:val="both"/>
        <w:rPr>
          <w:rFonts w:asciiTheme="majorHAnsi" w:hAnsiTheme="majorHAnsi" w:cstheme="minorHAnsi"/>
          <w:sz w:val="18"/>
          <w:szCs w:val="18"/>
        </w:rPr>
      </w:pPr>
      <w:r w:rsidRPr="00D921EB">
        <w:rPr>
          <w:rFonts w:asciiTheme="majorHAnsi" w:hAnsiTheme="majorHAnsi" w:cstheme="minorHAnsi"/>
          <w:sz w:val="18"/>
          <w:szCs w:val="18"/>
        </w:rPr>
        <w:t>______________________________________________________</w:t>
      </w:r>
    </w:p>
    <w:p w14:paraId="26D17288" w14:textId="4A95B131" w:rsidR="00303C16" w:rsidRPr="00D921EB" w:rsidRDefault="00303C16" w:rsidP="003D523D">
      <w:pPr>
        <w:shd w:val="clear" w:color="auto" w:fill="FFFFFF"/>
        <w:spacing w:before="75" w:after="225" w:line="312" w:lineRule="atLeast"/>
        <w:ind w:left="567" w:right="707"/>
        <w:jc w:val="both"/>
        <w:rPr>
          <w:rFonts w:asciiTheme="majorHAnsi" w:hAnsiTheme="majorHAnsi" w:cstheme="minorHAnsi"/>
          <w:sz w:val="18"/>
          <w:szCs w:val="18"/>
        </w:rPr>
      </w:pPr>
      <w:r w:rsidRPr="00D921EB">
        <w:rPr>
          <w:rFonts w:asciiTheme="majorHAnsi" w:hAnsiTheme="majorHAnsi" w:cstheme="minorHAnsi"/>
          <w:sz w:val="18"/>
          <w:szCs w:val="18"/>
        </w:rPr>
        <w:t>(</w:t>
      </w:r>
      <w:r w:rsidR="00C72243">
        <w:rPr>
          <w:rFonts w:asciiTheme="majorHAnsi" w:hAnsiTheme="majorHAnsi" w:cstheme="minorHAnsi"/>
          <w:sz w:val="18"/>
          <w:szCs w:val="18"/>
        </w:rPr>
        <w:t>Nome completo</w:t>
      </w:r>
      <w:r w:rsidRPr="00D921EB">
        <w:rPr>
          <w:rFonts w:asciiTheme="majorHAnsi" w:hAnsiTheme="majorHAnsi" w:cstheme="minorHAnsi"/>
          <w:sz w:val="18"/>
          <w:szCs w:val="18"/>
        </w:rPr>
        <w:t>)</w:t>
      </w:r>
    </w:p>
    <w:p w14:paraId="4C2381A7" w14:textId="77777777" w:rsidR="00303C16" w:rsidRPr="00D921EB" w:rsidRDefault="00303C16" w:rsidP="003D523D">
      <w:pPr>
        <w:shd w:val="clear" w:color="auto" w:fill="FFFFFF"/>
        <w:spacing w:before="75" w:after="225" w:line="312" w:lineRule="atLeast"/>
        <w:ind w:left="567" w:right="707"/>
        <w:jc w:val="both"/>
        <w:rPr>
          <w:rFonts w:asciiTheme="majorHAnsi" w:hAnsiTheme="majorHAnsi" w:cstheme="minorHAnsi"/>
          <w:sz w:val="18"/>
          <w:szCs w:val="18"/>
        </w:rPr>
      </w:pPr>
    </w:p>
    <w:p w14:paraId="0931D0FE" w14:textId="77777777" w:rsidR="00B1681B" w:rsidRPr="00D921EB" w:rsidRDefault="00B1681B" w:rsidP="003D523D">
      <w:pPr>
        <w:shd w:val="clear" w:color="auto" w:fill="FFFFFF"/>
        <w:spacing w:before="75" w:after="225" w:line="312" w:lineRule="atLeast"/>
        <w:ind w:left="567" w:right="707"/>
        <w:jc w:val="both"/>
        <w:rPr>
          <w:rFonts w:asciiTheme="majorHAnsi" w:hAnsiTheme="majorHAnsi" w:cstheme="minorHAnsi"/>
          <w:sz w:val="18"/>
          <w:szCs w:val="18"/>
        </w:rPr>
      </w:pPr>
    </w:p>
    <w:p w14:paraId="572B5446" w14:textId="4A648188" w:rsidR="00BC712A" w:rsidRPr="00D921EB" w:rsidRDefault="00596F8B" w:rsidP="003D523D">
      <w:pPr>
        <w:shd w:val="clear" w:color="auto" w:fill="FFFFFF"/>
        <w:spacing w:before="75" w:after="225" w:line="312" w:lineRule="atLeast"/>
        <w:ind w:left="567" w:right="707"/>
        <w:jc w:val="right"/>
        <w:rPr>
          <w:rFonts w:asciiTheme="majorHAnsi" w:eastAsia="Times New Roman" w:hAnsiTheme="majorHAnsi" w:cstheme="minorHAnsi"/>
          <w:color w:val="525252"/>
          <w:sz w:val="18"/>
          <w:szCs w:val="18"/>
          <w:lang w:eastAsia="pt-PT"/>
        </w:rPr>
      </w:pPr>
      <w:r w:rsidRPr="00D921EB">
        <w:rPr>
          <w:rFonts w:asciiTheme="majorHAnsi" w:hAnsiTheme="majorHAnsi" w:cstheme="minorHAnsi"/>
          <w:sz w:val="18"/>
          <w:szCs w:val="18"/>
        </w:rPr>
        <w:t>Porto</w:t>
      </w:r>
      <w:r w:rsidR="00BC712A" w:rsidRPr="00D921EB">
        <w:rPr>
          <w:rFonts w:asciiTheme="majorHAnsi" w:hAnsiTheme="majorHAnsi" w:cstheme="minorHAnsi"/>
          <w:sz w:val="18"/>
          <w:szCs w:val="18"/>
        </w:rPr>
        <w:t xml:space="preserve"> ____</w:t>
      </w:r>
      <w:r w:rsidR="00EC587F">
        <w:rPr>
          <w:rFonts w:asciiTheme="majorHAnsi" w:hAnsiTheme="majorHAnsi" w:cstheme="minorHAnsi"/>
          <w:sz w:val="18"/>
          <w:szCs w:val="18"/>
        </w:rPr>
        <w:t xml:space="preserve"> </w:t>
      </w:r>
      <w:r w:rsidR="00350CF6">
        <w:rPr>
          <w:rFonts w:asciiTheme="majorHAnsi" w:hAnsiTheme="majorHAnsi" w:cstheme="minorHAnsi"/>
          <w:sz w:val="18"/>
          <w:szCs w:val="18"/>
        </w:rPr>
        <w:t xml:space="preserve">de _____________________ </w:t>
      </w:r>
      <w:proofErr w:type="spellStart"/>
      <w:r w:rsidR="00350CF6">
        <w:rPr>
          <w:rFonts w:asciiTheme="majorHAnsi" w:hAnsiTheme="majorHAnsi" w:cstheme="minorHAnsi"/>
          <w:sz w:val="18"/>
          <w:szCs w:val="18"/>
        </w:rPr>
        <w:t>de</w:t>
      </w:r>
      <w:proofErr w:type="spellEnd"/>
      <w:r w:rsidR="00350CF6">
        <w:rPr>
          <w:rFonts w:asciiTheme="majorHAnsi" w:hAnsiTheme="majorHAnsi" w:cstheme="minorHAnsi"/>
          <w:sz w:val="18"/>
          <w:szCs w:val="18"/>
        </w:rPr>
        <w:t xml:space="preserve"> _________</w:t>
      </w:r>
    </w:p>
    <w:sectPr w:rsidR="00BC712A" w:rsidRPr="00D921EB" w:rsidSect="000A5134">
      <w:pgSz w:w="11906" w:h="16838"/>
      <w:pgMar w:top="1560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AEF7EAB"/>
    <w:multiLevelType w:val="hybridMultilevel"/>
    <w:tmpl w:val="6960E920"/>
    <w:lvl w:ilvl="0" w:tplc="DB303DF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6A40C3"/>
    <w:multiLevelType w:val="hybridMultilevel"/>
    <w:tmpl w:val="76588D0A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51CB0"/>
    <w:rsid w:val="00051CB0"/>
    <w:rsid w:val="000A5134"/>
    <w:rsid w:val="002007D0"/>
    <w:rsid w:val="002559F8"/>
    <w:rsid w:val="002B1FAA"/>
    <w:rsid w:val="00303C16"/>
    <w:rsid w:val="00350CF6"/>
    <w:rsid w:val="003615AF"/>
    <w:rsid w:val="00382E5D"/>
    <w:rsid w:val="003D523D"/>
    <w:rsid w:val="00463FEF"/>
    <w:rsid w:val="004B1923"/>
    <w:rsid w:val="005530E7"/>
    <w:rsid w:val="00596F8B"/>
    <w:rsid w:val="005A3266"/>
    <w:rsid w:val="005A52E2"/>
    <w:rsid w:val="005A53F5"/>
    <w:rsid w:val="005B411F"/>
    <w:rsid w:val="005B6A89"/>
    <w:rsid w:val="00674792"/>
    <w:rsid w:val="007E4330"/>
    <w:rsid w:val="00843295"/>
    <w:rsid w:val="00B1681B"/>
    <w:rsid w:val="00B84B43"/>
    <w:rsid w:val="00BC712A"/>
    <w:rsid w:val="00C15260"/>
    <w:rsid w:val="00C72243"/>
    <w:rsid w:val="00CF1F1A"/>
    <w:rsid w:val="00D00E13"/>
    <w:rsid w:val="00D01A75"/>
    <w:rsid w:val="00D921EB"/>
    <w:rsid w:val="00DF6C7C"/>
    <w:rsid w:val="00EC587F"/>
    <w:rsid w:val="00ED6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DAF3DD"/>
  <w15:docId w15:val="{0034BADB-2411-4F60-A757-E0AB87282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iperligao">
    <w:name w:val="Hyperlink"/>
    <w:basedOn w:val="Tipodeletrapredefinidodopargrafo"/>
    <w:uiPriority w:val="99"/>
    <w:unhideWhenUsed/>
    <w:rsid w:val="00051CB0"/>
    <w:rPr>
      <w:color w:val="0000FF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D01A75"/>
    <w:pPr>
      <w:ind w:left="720"/>
      <w:contextualSpacing/>
    </w:pPr>
  </w:style>
  <w:style w:type="paragraph" w:styleId="Textodebalo">
    <w:name w:val="Balloon Text"/>
    <w:basedOn w:val="Normal"/>
    <w:link w:val="TextodebaloCarter"/>
    <w:uiPriority w:val="99"/>
    <w:semiHidden/>
    <w:unhideWhenUsed/>
    <w:rsid w:val="005A52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5A52E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7671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epd@ipoporto.min-saude.p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AEC69E-87CD-446D-AD68-022E9914CE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566</Words>
  <Characters>3059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Emanuel Barros</dc:creator>
  <cp:lastModifiedBy>Juliana Sousa Pereira</cp:lastModifiedBy>
  <cp:revision>6</cp:revision>
  <cp:lastPrinted>2019-10-28T18:06:00Z</cp:lastPrinted>
  <dcterms:created xsi:type="dcterms:W3CDTF">2023-08-17T11:43:00Z</dcterms:created>
  <dcterms:modified xsi:type="dcterms:W3CDTF">2026-09-28T09:04:00Z</dcterms:modified>
</cp:coreProperties>
</file>